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61" w:rsidRDefault="007E5A61" w:rsidP="000F2A29">
      <w:pPr>
        <w:jc w:val="center"/>
        <w:rPr>
          <w:rFonts w:ascii="Cordia New" w:hAnsi="Cordia New" w:cs="Cordia New"/>
          <w:b/>
          <w:bCs/>
          <w:sz w:val="28"/>
        </w:rPr>
      </w:pPr>
      <w:r w:rsidRPr="007E5A61">
        <w:rPr>
          <w:rFonts w:ascii="Cordia New" w:hAnsi="Cordia New" w:cs="Cordia New"/>
          <w:b/>
          <w:bCs/>
          <w:sz w:val="28"/>
        </w:rPr>
        <w:t>EPA 5: Manage care of kidney transplantation (KT)</w:t>
      </w:r>
    </w:p>
    <w:p w:rsidR="000424E4" w:rsidRPr="000F2A29" w:rsidRDefault="000424E4" w:rsidP="000F2A29">
      <w:pPr>
        <w:jc w:val="center"/>
        <w:rPr>
          <w:rFonts w:ascii="Cordia New" w:hAnsi="Cordia New" w:cs="Cordia New"/>
          <w:i/>
          <w:iCs/>
          <w:sz w:val="24"/>
          <w:szCs w:val="24"/>
        </w:rPr>
      </w:pP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(MPL 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สำหรับ </w:t>
      </w:r>
      <w:r w:rsidRPr="000F2A29">
        <w:rPr>
          <w:rFonts w:ascii="Cordia New" w:hAnsi="Cordia New" w:cs="Cordia New"/>
          <w:i/>
          <w:iCs/>
          <w:sz w:val="24"/>
          <w:szCs w:val="24"/>
        </w:rPr>
        <w:t>F1 – Level 3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="00CC4291">
        <w:rPr>
          <w:rFonts w:ascii="Cordia New" w:hAnsi="Cordia New" w:cs="Cordia New"/>
          <w:i/>
          <w:iCs/>
          <w:sz w:val="24"/>
          <w:szCs w:val="24"/>
        </w:rPr>
        <w:t>4</w:t>
      </w: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 cases, F2 – Level 5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="00CC4291">
        <w:rPr>
          <w:rFonts w:ascii="Cordia New" w:hAnsi="Cordia New" w:cs="Cordia New"/>
          <w:i/>
          <w:iCs/>
          <w:sz w:val="24"/>
          <w:szCs w:val="24"/>
        </w:rPr>
        <w:t>4</w:t>
      </w: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 cases)</w:t>
      </w:r>
    </w:p>
    <w:p w:rsidR="000424E4" w:rsidRDefault="000F2A29" w:rsidP="000424E4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>ชื่อ</w:t>
      </w:r>
      <w:r w:rsidR="00004C17">
        <w:rPr>
          <w:rFonts w:ascii="Cordia New" w:hAnsi="Cordia New" w:cs="Cordia New" w:hint="cs"/>
          <w:sz w:val="28"/>
          <w:cs/>
        </w:rPr>
        <w:t>แพทย์ประจำบ้านต่อยอด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</w:t>
      </w:r>
      <w:r>
        <w:rPr>
          <w:rFonts w:ascii="Cordia New" w:hAnsi="Cordia New" w:cs="Cordia New" w:hint="cs"/>
          <w:sz w:val="28"/>
          <w:cs/>
        </w:rPr>
        <w:t>..............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.........................................................ชั้น</w:t>
      </w:r>
      <w:r w:rsidR="000424E4">
        <w:rPr>
          <w:rFonts w:ascii="Cordia New" w:hAnsi="Cordia New" w:cs="Cordia New"/>
          <w:sz w:val="28"/>
          <w:cs/>
        </w:rPr>
        <w:t>ปีที่</w:t>
      </w:r>
      <w:r w:rsidR="000424E4">
        <w:rPr>
          <w:rFonts w:ascii="Cordia New" w:hAnsi="Cordia New" w:cs="Cordia New" w:hint="cs"/>
          <w:sz w:val="28"/>
          <w:cs/>
        </w:rPr>
        <w:t xml:space="preserve"> </w:t>
      </w:r>
      <w:r w:rsidR="000424E4">
        <w:rPr>
          <w:rFonts w:ascii="Cordia New" w:hAnsi="Cordia New" w:cs="Cordia New"/>
          <w:sz w:val="28"/>
        </w:rPr>
        <w:t xml:space="preserve">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1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 2</w:t>
      </w:r>
    </w:p>
    <w:p w:rsidR="00E73725" w:rsidRPr="00004C17" w:rsidRDefault="000424E4" w:rsidP="000424E4">
      <w:pPr>
        <w:rPr>
          <w:rFonts w:ascii="Cordia New" w:hAnsi="Cordia New" w:cs="Cordia New"/>
          <w:i/>
          <w:iCs/>
          <w:sz w:val="20"/>
          <w:szCs w:val="20"/>
        </w:rPr>
      </w:pP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Level 1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สามารถปฏิบัติงานได้ภายใต้การควบคุมของอาจารย์อย่างใกล้ชิด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2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สามารถปฏิบัติงานได้ภายใต้การชี้แนะของอาจารย์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3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สามารถปฏิบัติงานได้โดยมีอาจารย์ให้ความช่วยเหลือเมื่อต้องการ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4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5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 และควบคุมผู้ที่มีประสบการณ์น้อยกว่า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3684"/>
        <w:gridCol w:w="991"/>
      </w:tblGrid>
      <w:tr w:rsidR="000F2A29" w:rsidTr="00043C54">
        <w:tc>
          <w:tcPr>
            <w:tcW w:w="4675" w:type="dxa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ชื่อผู้ป่วย...................................................................</w:t>
            </w:r>
          </w:p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HN</w:t>
            </w:r>
            <w:r>
              <w:rPr>
                <w:rFonts w:ascii="Cordia New" w:hAnsi="Cordia New" w:cs="Cordia New" w:hint="cs"/>
                <w:sz w:val="28"/>
                <w:cs/>
              </w:rPr>
              <w:t>......................................</w:t>
            </w:r>
          </w:p>
        </w:tc>
        <w:tc>
          <w:tcPr>
            <w:tcW w:w="4675" w:type="dxa"/>
            <w:gridSpan w:val="2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โรค/ภาวะ........................................................................</w:t>
            </w:r>
          </w:p>
          <w:p w:rsidR="00430455" w:rsidRDefault="00430455" w:rsidP="00004C17">
            <w:pPr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sz w:val="28"/>
              </w:rPr>
              <w:t>(</w:t>
            </w:r>
            <w:r>
              <w:rPr>
                <w:rFonts w:ascii="Cordia New" w:hAnsi="Cordia New" w:cs="Cordia New" w:hint="cs"/>
                <w:sz w:val="28"/>
                <w:cs/>
              </w:rPr>
              <w:t>ทำเครื่องหมายเลือกโรค/ภาวะที่จะประเมินด้านหลัง)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หัวข้อการประเมิน</w:t>
            </w:r>
          </w:p>
        </w:tc>
        <w:tc>
          <w:tcPr>
            <w:tcW w:w="991" w:type="dxa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EPA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FE523A" w:rsidRDefault="00CC4291" w:rsidP="00004C17">
            <w:pPr>
              <w:rPr>
                <w:rFonts w:ascii="Cordia New" w:hAnsi="Cordia New" w:cs="Cordia New"/>
                <w:sz w:val="28"/>
              </w:rPr>
            </w:pPr>
            <w:r w:rsidRPr="00CC4291">
              <w:rPr>
                <w:rFonts w:ascii="Cordia New" w:hAnsi="Cordia New" w:cs="Cordia New"/>
                <w:sz w:val="28"/>
              </w:rPr>
              <w:t>Obtain comprehensive history pertaining to the cause of kidney allograft dysfunction and/or opportunistic infection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FE523A" w:rsidRDefault="00CC4291" w:rsidP="00004C17">
            <w:pPr>
              <w:rPr>
                <w:rFonts w:ascii="Cordia New" w:hAnsi="Cordia New" w:cs="Cordia New"/>
                <w:sz w:val="28"/>
              </w:rPr>
            </w:pPr>
            <w:r w:rsidRPr="00CC4291">
              <w:rPr>
                <w:rFonts w:ascii="Cordia New" w:hAnsi="Cordia New" w:cs="Cordia New"/>
                <w:sz w:val="28"/>
              </w:rPr>
              <w:t>Apply relevant physical examination to assess for signs related kidney allograft dysfunction and/or opportunistic infection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CC4291" w:rsidP="00004C17">
            <w:pPr>
              <w:rPr>
                <w:rFonts w:ascii="Cordia New" w:hAnsi="Cordia New" w:cs="Cordia New"/>
                <w:sz w:val="28"/>
              </w:rPr>
            </w:pPr>
            <w:r w:rsidRPr="00CC4291">
              <w:rPr>
                <w:rFonts w:ascii="Cordia New" w:hAnsi="Cordia New" w:cs="Cordia New"/>
                <w:sz w:val="28"/>
              </w:rPr>
              <w:t>Order and interpret necessary laboratory studies in determining the cause of kidney allograft dysfunction and/or opportunistic infection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27700" w:rsidTr="00004C17">
        <w:tc>
          <w:tcPr>
            <w:tcW w:w="8359" w:type="dxa"/>
            <w:gridSpan w:val="2"/>
          </w:tcPr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  <w:r w:rsidRPr="00127700">
              <w:rPr>
                <w:rFonts w:ascii="Cordia New" w:hAnsi="Cordia New" w:cs="Cordia New"/>
                <w:sz w:val="28"/>
              </w:rPr>
              <w:t>Understand risks, benefits, indications and contraindications of kidney biopsy</w:t>
            </w:r>
          </w:p>
          <w:p w:rsidR="00127700" w:rsidRPr="000424E4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CC4291" w:rsidP="00004C17">
            <w:pPr>
              <w:rPr>
                <w:rFonts w:ascii="Cordia New" w:hAnsi="Cordia New" w:cs="Cordia New"/>
                <w:sz w:val="28"/>
              </w:rPr>
            </w:pPr>
            <w:r w:rsidRPr="00CC4291">
              <w:rPr>
                <w:rFonts w:ascii="Cordia New" w:hAnsi="Cordia New" w:cs="Cordia New"/>
                <w:sz w:val="28"/>
              </w:rPr>
              <w:t>Order initial pharmacologic management for kidney allograft dysfunction and/or opportunistic infection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Record proper and adequate clinical information in medical records</w:t>
            </w:r>
          </w:p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Interpersonal and communication skills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(การน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เสนอข้อมูลผู้ป่วย ถ่ายทอดความรู้ให้น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ิสิตแพทย์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และแพทย์ประจำบ้าน การสื่อสารให้ข้อมูลแก่ญาติและผู้ป่วย มนุ</w:t>
            </w:r>
            <w:proofErr w:type="spellStart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ษย</w:t>
            </w:r>
            <w:proofErr w:type="spellEnd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สัมพันธ์ เป็นที่ปรึกษาให้กับบุคลากรอื่น)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Professionalism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(คุณธรรม จริยธรรม การตัดสินใจ ประเมินสถานการณ์ แก้ปัญหาเฉพาะหน้า สนใจใฝ่รู้ ความรับผิดชอบ ค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นึงถึงประโยชน์ส่วนรวม)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System-based practice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(ความรู้เกี่ยวกับระบบสุขภาพและระบบยา ความปลอดภัยและสิทธิของผู้ป่วย การใช้ทรัพยากรอย่างเหมาะสม ส่วนร่วมในระบบพัฒนาคุณภาพการดูแลรักษาผู้ป่วย)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004C17" w:rsidRDefault="00004C17" w:rsidP="00004C17">
      <w:pPr>
        <w:rPr>
          <w:rFonts w:ascii="Cordia New" w:hAnsi="Cordia New" w:cs="Cordia New"/>
          <w:sz w:val="28"/>
        </w:rPr>
      </w:pPr>
    </w:p>
    <w:p w:rsidR="000424E4" w:rsidRDefault="00004C17" w:rsidP="00004C17">
      <w:pPr>
        <w:rPr>
          <w:rFonts w:ascii="Cordia New" w:hAnsi="Cordia New" w:cs="Cordia New"/>
          <w:sz w:val="28"/>
        </w:rPr>
      </w:pPr>
      <w:r w:rsidRPr="00004C17">
        <w:rPr>
          <w:rFonts w:ascii="Cordia New" w:hAnsi="Cordia New" w:cs="Cordia New"/>
          <w:sz w:val="28"/>
          <w:cs/>
        </w:rPr>
        <w:t>การให้ข้อมูลย้อนกลับ (</w:t>
      </w:r>
      <w:r w:rsidRPr="00004C17">
        <w:rPr>
          <w:rFonts w:ascii="Cordia New" w:hAnsi="Cordia New" w:cs="Cordia New"/>
          <w:sz w:val="28"/>
        </w:rPr>
        <w:t xml:space="preserve">Feedback) </w:t>
      </w:r>
      <w:r>
        <w:rPr>
          <w:rFonts w:ascii="Cordia New" w:hAnsi="Cordia New" w:cs="Cordia New"/>
          <w:sz w:val="28"/>
          <w:cs/>
        </w:rPr>
        <w:t>หรือค</w:t>
      </w:r>
      <w:r>
        <w:rPr>
          <w:rFonts w:ascii="Cordia New" w:hAnsi="Cordia New" w:cs="Cordia New" w:hint="cs"/>
          <w:sz w:val="28"/>
          <w:cs/>
        </w:rPr>
        <w:t>ำ</w:t>
      </w:r>
      <w:r w:rsidRPr="00004C17">
        <w:rPr>
          <w:rFonts w:ascii="Cordia New" w:hAnsi="Cordia New" w:cs="Cordia New"/>
          <w:sz w:val="28"/>
          <w:cs/>
        </w:rPr>
        <w:t>แนะน</w:t>
      </w:r>
      <w:r>
        <w:rPr>
          <w:rFonts w:ascii="Cordia New" w:hAnsi="Cordia New" w:cs="Cordia New" w:hint="cs"/>
          <w:sz w:val="28"/>
          <w:cs/>
        </w:rPr>
        <w:t>ำ</w:t>
      </w:r>
      <w:r>
        <w:rPr>
          <w:rFonts w:ascii="Cordia New" w:hAnsi="Cordia New" w:cs="Cordia New"/>
          <w:sz w:val="28"/>
          <w:cs/>
        </w:rPr>
        <w:t>อื่น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>ๆ</w:t>
      </w:r>
      <w:r>
        <w:rPr>
          <w:rFonts w:ascii="Cordia New" w:hAnsi="Cordia New" w:cs="Cordia New" w:hint="cs"/>
          <w:sz w:val="28"/>
          <w:cs/>
        </w:rPr>
        <w:t>.........</w:t>
      </w:r>
      <w:r w:rsidRPr="00004C17">
        <w:rPr>
          <w:rFonts w:ascii="Cordia New" w:hAnsi="Cordia New" w:cs="Cordia New"/>
          <w:sz w:val="28"/>
          <w:cs/>
        </w:rPr>
        <w:t>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วันที่....................................................</w:t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ลายเซ็นอาจารย์.......</w:t>
      </w:r>
      <w:r w:rsidR="000F2A29">
        <w:rPr>
          <w:rFonts w:ascii="Cordia New" w:hAnsi="Cordia New" w:cs="Cordia New" w:hint="cs"/>
          <w:sz w:val="28"/>
          <w:cs/>
        </w:rPr>
        <w:t>...</w:t>
      </w:r>
      <w:r>
        <w:rPr>
          <w:rFonts w:ascii="Cordia New" w:hAnsi="Cordia New" w:cs="Cordia New" w:hint="cs"/>
          <w:sz w:val="28"/>
          <w:cs/>
        </w:rPr>
        <w:t>.................................................................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9"/>
        <w:gridCol w:w="4569"/>
      </w:tblGrid>
      <w:tr w:rsidR="00CC3CB8" w:rsidRPr="00CC3CB8">
        <w:trPr>
          <w:trHeight w:val="175"/>
        </w:trPr>
        <w:tc>
          <w:tcPr>
            <w:tcW w:w="4569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Entrustable</w:t>
            </w:r>
            <w:proofErr w:type="spellEnd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professional activities </w:t>
            </w:r>
          </w:p>
        </w:tc>
        <w:tc>
          <w:tcPr>
            <w:tcW w:w="4569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Kidney Disorders on Level 1 and 2 </w:t>
            </w:r>
          </w:p>
        </w:tc>
      </w:tr>
      <w:tr w:rsidR="00CC4291" w:rsidRPr="00CC3CB8">
        <w:trPr>
          <w:trHeight w:val="2702"/>
        </w:trPr>
        <w:tc>
          <w:tcPr>
            <w:tcW w:w="4569" w:type="dxa"/>
          </w:tcPr>
          <w:p w:rsidR="00CC4291" w:rsidRDefault="00CC4291" w:rsidP="00CC42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Kidney Transplantation </w:t>
            </w:r>
          </w:p>
          <w:p w:rsidR="00CC4291" w:rsidRDefault="00CC4291" w:rsidP="00CC429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CC4291" w:rsidRDefault="00430455" w:rsidP="00CC42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CC4291">
              <w:rPr>
                <w:sz w:val="28"/>
                <w:szCs w:val="28"/>
              </w:rPr>
              <w:t xml:space="preserve">Disorder of transplanted kidney (T86.10) </w:t>
            </w:r>
          </w:p>
          <w:p w:rsidR="00430455" w:rsidRDefault="00430455" w:rsidP="00CC42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CC4291">
              <w:rPr>
                <w:sz w:val="28"/>
                <w:szCs w:val="28"/>
              </w:rPr>
              <w:t xml:space="preserve">Kidney allograft dysfunction, failure (T86.12) </w:t>
            </w:r>
          </w:p>
          <w:p w:rsidR="00CC4291" w:rsidRDefault="00430455" w:rsidP="00CC42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CC4291">
              <w:rPr>
                <w:sz w:val="28"/>
                <w:szCs w:val="28"/>
              </w:rPr>
              <w:t xml:space="preserve">Kidney transplant rejection (T86.11) </w:t>
            </w:r>
          </w:p>
          <w:p w:rsidR="00CC4291" w:rsidRDefault="00430455" w:rsidP="00CC42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CC4291">
              <w:rPr>
                <w:sz w:val="28"/>
                <w:szCs w:val="28"/>
              </w:rPr>
              <w:t xml:space="preserve">Immunosuppressive drugs (T45.-) </w:t>
            </w:r>
          </w:p>
          <w:p w:rsidR="00CC4291" w:rsidRDefault="00430455" w:rsidP="00430455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CC4291">
              <w:rPr>
                <w:sz w:val="28"/>
                <w:szCs w:val="28"/>
              </w:rPr>
              <w:t>Personal histo</w:t>
            </w:r>
            <w:bookmarkStart w:id="0" w:name="_GoBack"/>
            <w:bookmarkEnd w:id="0"/>
            <w:r w:rsidR="00CC4291">
              <w:rPr>
                <w:sz w:val="28"/>
                <w:szCs w:val="28"/>
              </w:rPr>
              <w:t xml:space="preserve">ry of immunosuppression therapy (Z92.25) </w:t>
            </w:r>
          </w:p>
          <w:p w:rsidR="00CC4291" w:rsidRDefault="00430455" w:rsidP="00CC42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CC4291">
              <w:rPr>
                <w:sz w:val="28"/>
                <w:szCs w:val="28"/>
              </w:rPr>
              <w:t xml:space="preserve">Infection of transplanted kidney (T86.13) </w:t>
            </w:r>
          </w:p>
          <w:p w:rsidR="00CC4291" w:rsidRDefault="00430455" w:rsidP="00CC42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CC4291">
              <w:rPr>
                <w:sz w:val="28"/>
                <w:szCs w:val="28"/>
              </w:rPr>
              <w:t xml:space="preserve">Awaiting kidney transplant status (Z76.82) </w:t>
            </w:r>
          </w:p>
          <w:p w:rsidR="00CC4291" w:rsidRDefault="00430455" w:rsidP="00CC42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CC4291">
              <w:rPr>
                <w:sz w:val="28"/>
                <w:szCs w:val="28"/>
              </w:rPr>
              <w:t xml:space="preserve">Encounter for immunization (Z23) </w:t>
            </w:r>
          </w:p>
        </w:tc>
      </w:tr>
    </w:tbl>
    <w:p w:rsidR="00CC3CB8" w:rsidRPr="000424E4" w:rsidRDefault="00CC3CB8" w:rsidP="00004C17">
      <w:pPr>
        <w:rPr>
          <w:rFonts w:ascii="Cordia New" w:hAnsi="Cordia New" w:cs="Cordia New"/>
          <w:sz w:val="28"/>
        </w:rPr>
      </w:pPr>
    </w:p>
    <w:sectPr w:rsidR="00CC3CB8" w:rsidRPr="0004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4"/>
    <w:rsid w:val="00004C17"/>
    <w:rsid w:val="000424E4"/>
    <w:rsid w:val="000F2A29"/>
    <w:rsid w:val="00127700"/>
    <w:rsid w:val="003C440D"/>
    <w:rsid w:val="00430455"/>
    <w:rsid w:val="00592514"/>
    <w:rsid w:val="00616BBD"/>
    <w:rsid w:val="00783F26"/>
    <w:rsid w:val="007E5A61"/>
    <w:rsid w:val="008902A8"/>
    <w:rsid w:val="00CC3CB8"/>
    <w:rsid w:val="00CC4291"/>
    <w:rsid w:val="00E73725"/>
    <w:rsid w:val="00E76396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C877"/>
  <w15:chartTrackingRefBased/>
  <w15:docId w15:val="{CF621EFE-7C88-421D-BC0E-ECE37231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Pisut Katavetin</dc:creator>
  <cp:keywords/>
  <dc:description/>
  <cp:lastModifiedBy>Pisut Katavetin</cp:lastModifiedBy>
  <cp:revision>4</cp:revision>
  <dcterms:created xsi:type="dcterms:W3CDTF">2019-08-08T08:32:00Z</dcterms:created>
  <dcterms:modified xsi:type="dcterms:W3CDTF">2019-10-01T04:54:00Z</dcterms:modified>
</cp:coreProperties>
</file>