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3A" w:rsidRDefault="002A463A" w:rsidP="000F2A29">
      <w:pPr>
        <w:jc w:val="center"/>
        <w:rPr>
          <w:rFonts w:ascii="Cordia New" w:hAnsi="Cordia New" w:cs="Cordia New"/>
          <w:b/>
          <w:bCs/>
          <w:sz w:val="28"/>
        </w:rPr>
      </w:pPr>
      <w:r w:rsidRPr="002A463A">
        <w:rPr>
          <w:rFonts w:ascii="Cordia New" w:hAnsi="Cordia New" w:cs="Cordia New"/>
          <w:b/>
          <w:bCs/>
          <w:sz w:val="28"/>
        </w:rPr>
        <w:t>EPA 6: Manage care of Hemodialysis</w:t>
      </w:r>
    </w:p>
    <w:p w:rsidR="000424E4" w:rsidRPr="000F2A29" w:rsidRDefault="000424E4" w:rsidP="000F2A29">
      <w:pPr>
        <w:jc w:val="center"/>
        <w:rPr>
          <w:rFonts w:ascii="Cordia New" w:hAnsi="Cordia New" w:cs="Cordia New"/>
          <w:i/>
          <w:iCs/>
          <w:sz w:val="24"/>
          <w:szCs w:val="24"/>
        </w:rPr>
      </w:pP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(MPL 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สำหรับ </w:t>
      </w:r>
      <w:r w:rsidRPr="000F2A29">
        <w:rPr>
          <w:rFonts w:ascii="Cordia New" w:hAnsi="Cordia New" w:cs="Cordia New"/>
          <w:i/>
          <w:iCs/>
          <w:sz w:val="24"/>
          <w:szCs w:val="24"/>
        </w:rPr>
        <w:t>F1 – Level 3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="002835C6">
        <w:rPr>
          <w:rFonts w:ascii="Cordia New" w:hAnsi="Cordia New" w:cs="Cordia New"/>
          <w:i/>
          <w:iCs/>
          <w:sz w:val="24"/>
          <w:szCs w:val="24"/>
        </w:rPr>
        <w:t>10</w:t>
      </w: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 cases, F2 – Level 5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="002835C6">
        <w:rPr>
          <w:rFonts w:ascii="Cordia New" w:hAnsi="Cordia New" w:cs="Cordia New"/>
          <w:i/>
          <w:iCs/>
          <w:sz w:val="24"/>
          <w:szCs w:val="24"/>
        </w:rPr>
        <w:t>10</w:t>
      </w: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 cases)</w:t>
      </w:r>
    </w:p>
    <w:p w:rsidR="000424E4" w:rsidRDefault="000F2A29" w:rsidP="000424E4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  <w:cs/>
        </w:rPr>
        <w:t>ชื่อ</w:t>
      </w:r>
      <w:r w:rsidR="00004C17">
        <w:rPr>
          <w:rFonts w:ascii="Cordia New" w:hAnsi="Cordia New" w:cs="Cordia New" w:hint="cs"/>
          <w:sz w:val="28"/>
          <w:cs/>
        </w:rPr>
        <w:t>แพทย์ประจำบ้านต่อยอด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</w:t>
      </w:r>
      <w:r>
        <w:rPr>
          <w:rFonts w:ascii="Cordia New" w:hAnsi="Cordia New" w:cs="Cordia New" w:hint="cs"/>
          <w:sz w:val="28"/>
          <w:cs/>
        </w:rPr>
        <w:t>..............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.........................................................ชั้น</w:t>
      </w:r>
      <w:r w:rsidR="000424E4">
        <w:rPr>
          <w:rFonts w:ascii="Cordia New" w:hAnsi="Cordia New" w:cs="Cordia New"/>
          <w:sz w:val="28"/>
          <w:cs/>
        </w:rPr>
        <w:t>ปีที่</w:t>
      </w:r>
      <w:r w:rsidR="000424E4">
        <w:rPr>
          <w:rFonts w:ascii="Cordia New" w:hAnsi="Cordia New" w:cs="Cordia New" w:hint="cs"/>
          <w:sz w:val="28"/>
          <w:cs/>
        </w:rPr>
        <w:t xml:space="preserve"> </w:t>
      </w:r>
      <w:r w:rsidR="000424E4">
        <w:rPr>
          <w:rFonts w:ascii="Cordia New" w:hAnsi="Cordia New" w:cs="Cordia New"/>
          <w:sz w:val="28"/>
        </w:rPr>
        <w:t xml:space="preserve">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1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 2</w:t>
      </w:r>
    </w:p>
    <w:p w:rsidR="00E73725" w:rsidRPr="00004C17" w:rsidRDefault="000424E4" w:rsidP="000424E4">
      <w:pPr>
        <w:rPr>
          <w:rFonts w:ascii="Cordia New" w:hAnsi="Cordia New" w:cs="Cordia New"/>
          <w:i/>
          <w:iCs/>
          <w:sz w:val="20"/>
          <w:szCs w:val="20"/>
        </w:rPr>
      </w:pP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Level 1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สามารถปฏิบัติงานได้ภายใต้การควบคุมของอาจารย์อย่างใกล้ชิด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2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สามารถปฏิบัติงานได้ภายใต้การชี้แนะของอาจารย์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3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สามารถปฏิบัติงานได้โดยมีอาจารย์ให้ความช่วยเหลือเมื่อต้องการ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4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5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 และควบคุมผู้ที่มีประสบการณ์น้อยกว่า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3684"/>
        <w:gridCol w:w="991"/>
      </w:tblGrid>
      <w:tr w:rsidR="000F2A29" w:rsidTr="00043C54">
        <w:tc>
          <w:tcPr>
            <w:tcW w:w="4675" w:type="dxa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ชื่อผู้ป่วย...................................................................</w:t>
            </w:r>
          </w:p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HN</w:t>
            </w:r>
            <w:r>
              <w:rPr>
                <w:rFonts w:ascii="Cordia New" w:hAnsi="Cordia New" w:cs="Cordia New" w:hint="cs"/>
                <w:sz w:val="28"/>
                <w:cs/>
              </w:rPr>
              <w:t>......................................</w:t>
            </w:r>
          </w:p>
        </w:tc>
        <w:tc>
          <w:tcPr>
            <w:tcW w:w="4675" w:type="dxa"/>
            <w:gridSpan w:val="2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โรค/ภาวะ........................................................................</w:t>
            </w:r>
          </w:p>
          <w:p w:rsidR="000C59DD" w:rsidRDefault="000C59DD" w:rsidP="00004C17">
            <w:pPr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/>
                <w:sz w:val="28"/>
              </w:rPr>
              <w:t>(</w:t>
            </w:r>
            <w:r>
              <w:rPr>
                <w:rFonts w:ascii="Cordia New" w:hAnsi="Cordia New" w:cs="Cordia New" w:hint="cs"/>
                <w:sz w:val="28"/>
                <w:cs/>
              </w:rPr>
              <w:t>ทำเครื่องหมายเลือกโรค/ภาวะที่จะประเมินด้านหลัง)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หัวข้อการประเมิน</w:t>
            </w:r>
          </w:p>
        </w:tc>
        <w:tc>
          <w:tcPr>
            <w:tcW w:w="991" w:type="dxa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EPA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FE523A" w:rsidRDefault="00277A5C" w:rsidP="00004C17">
            <w:pPr>
              <w:rPr>
                <w:rFonts w:ascii="Cordia New" w:hAnsi="Cordia New" w:cs="Cordia New"/>
                <w:sz w:val="28"/>
              </w:rPr>
            </w:pPr>
            <w:r w:rsidRPr="00277A5C">
              <w:rPr>
                <w:rFonts w:ascii="Cordia New" w:hAnsi="Cordia New" w:cs="Cordia New"/>
                <w:sz w:val="28"/>
              </w:rPr>
              <w:t>Obtain comprehensive history pertaining to the suitability, compliance, adequacy or complications of hemodialysis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FE523A" w:rsidRDefault="00277A5C" w:rsidP="00004C17">
            <w:pPr>
              <w:rPr>
                <w:rFonts w:ascii="Cordia New" w:hAnsi="Cordia New" w:cs="Cordia New"/>
                <w:sz w:val="28"/>
              </w:rPr>
            </w:pPr>
            <w:r w:rsidRPr="00277A5C">
              <w:rPr>
                <w:rFonts w:ascii="Cordia New" w:hAnsi="Cordia New" w:cs="Cordia New"/>
                <w:sz w:val="28"/>
              </w:rPr>
              <w:t>Perform appropriate physical examination of hemodialysis access</w:t>
            </w:r>
          </w:p>
          <w:p w:rsidR="00277A5C" w:rsidRDefault="00277A5C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277A5C" w:rsidP="00004C17">
            <w:pPr>
              <w:rPr>
                <w:rFonts w:ascii="Cordia New" w:hAnsi="Cordia New" w:cs="Cordia New"/>
                <w:sz w:val="28"/>
              </w:rPr>
            </w:pPr>
            <w:r w:rsidRPr="00277A5C">
              <w:rPr>
                <w:rFonts w:ascii="Cordia New" w:hAnsi="Cordia New" w:cs="Cordia New"/>
                <w:sz w:val="28"/>
              </w:rPr>
              <w:t>Prescribe appropriate hemodialysis prescription</w:t>
            </w:r>
          </w:p>
          <w:p w:rsidR="00277A5C" w:rsidRDefault="00277A5C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27700" w:rsidTr="00004C17">
        <w:tc>
          <w:tcPr>
            <w:tcW w:w="8359" w:type="dxa"/>
            <w:gridSpan w:val="2"/>
          </w:tcPr>
          <w:p w:rsidR="00127700" w:rsidRDefault="00277A5C" w:rsidP="00004C17">
            <w:pPr>
              <w:rPr>
                <w:rFonts w:ascii="Cordia New" w:hAnsi="Cordia New" w:cs="Cordia New"/>
                <w:sz w:val="28"/>
              </w:rPr>
            </w:pPr>
            <w:r w:rsidRPr="00277A5C">
              <w:rPr>
                <w:rFonts w:ascii="Cordia New" w:hAnsi="Cordia New" w:cs="Cordia New"/>
                <w:sz w:val="28"/>
              </w:rPr>
              <w:t>Order and interpret laboratory studies in determining adequacy or complications of hemodialysis</w:t>
            </w:r>
          </w:p>
          <w:p w:rsidR="00277A5C" w:rsidRPr="000424E4" w:rsidRDefault="00277A5C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127700" w:rsidRDefault="00127700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277A5C" w:rsidP="00004C17">
            <w:pPr>
              <w:rPr>
                <w:rFonts w:ascii="Cordia New" w:hAnsi="Cordia New" w:cs="Cordia New"/>
                <w:sz w:val="28"/>
              </w:rPr>
            </w:pPr>
            <w:r w:rsidRPr="00277A5C">
              <w:rPr>
                <w:rFonts w:ascii="Cordia New" w:hAnsi="Cordia New" w:cs="Cordia New"/>
                <w:sz w:val="28"/>
              </w:rPr>
              <w:t>Apply pharmacologic and/or non-pharmacologic interven</w:t>
            </w:r>
            <w:r>
              <w:rPr>
                <w:rFonts w:ascii="Cordia New" w:hAnsi="Cordia New" w:cs="Cordia New"/>
                <w:sz w:val="28"/>
              </w:rPr>
              <w:t xml:space="preserve">tions in improving hemodialysis </w:t>
            </w:r>
            <w:r w:rsidRPr="00277A5C">
              <w:rPr>
                <w:rFonts w:ascii="Cordia New" w:hAnsi="Cordia New" w:cs="Cordia New"/>
                <w:sz w:val="28"/>
              </w:rPr>
              <w:t>adequacy and alleviating complications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Record proper and adequate clinical information in medical records</w:t>
            </w:r>
          </w:p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Interpersonal and communication skills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(การน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เสนอข้อมูลผู้ป่วย ถ่ายทอดความรู้ให้น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ิสิตแพทย์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และแพทย์ประจำบ้าน การสื่อสารให้ข้อมูลแก่ญาติและผู้ป่วย มนุ</w:t>
            </w:r>
            <w:proofErr w:type="spellStart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ษย</w:t>
            </w:r>
            <w:proofErr w:type="spellEnd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สัมพันธ์ เป็นที่ปรึกษาให้กับบุคลากรอื่น)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Professionalism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(คุณธรรม จริยธรรม การตัดสินใจ ประเมินสถานการณ์ แก้ปัญหาเฉพาะหน้า สนใจใฝ่รู้ ความรับผิดชอบ ค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นึงถึงประโยชน์ส่วนรวม)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System-based practice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(ความรู้เกี่ยวกับระบบสุขภาพและระบบยา ความปลอดภัยและสิทธิของผู้ป่วย การใช้ทรัพยากรอย่างเหมาะสม ส่วนร่วมในระบบพัฒนาคุณภาพการดูแลรักษาผู้ป่วย)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:rsidR="00004C17" w:rsidRDefault="00004C17" w:rsidP="00004C17">
      <w:pPr>
        <w:rPr>
          <w:rFonts w:ascii="Cordia New" w:hAnsi="Cordia New" w:cs="Cordia New"/>
          <w:sz w:val="28"/>
        </w:rPr>
      </w:pPr>
    </w:p>
    <w:p w:rsidR="000424E4" w:rsidRDefault="00004C17" w:rsidP="00004C17">
      <w:pPr>
        <w:rPr>
          <w:rFonts w:ascii="Cordia New" w:hAnsi="Cordia New" w:cs="Cordia New"/>
          <w:sz w:val="28"/>
        </w:rPr>
      </w:pPr>
      <w:r w:rsidRPr="00004C17">
        <w:rPr>
          <w:rFonts w:ascii="Cordia New" w:hAnsi="Cordia New" w:cs="Cordia New"/>
          <w:sz w:val="28"/>
          <w:cs/>
        </w:rPr>
        <w:t>การให้ข้อมูลย้อนกลับ (</w:t>
      </w:r>
      <w:r w:rsidRPr="00004C17">
        <w:rPr>
          <w:rFonts w:ascii="Cordia New" w:hAnsi="Cordia New" w:cs="Cordia New"/>
          <w:sz w:val="28"/>
        </w:rPr>
        <w:t xml:space="preserve">Feedback) </w:t>
      </w:r>
      <w:r>
        <w:rPr>
          <w:rFonts w:ascii="Cordia New" w:hAnsi="Cordia New" w:cs="Cordia New"/>
          <w:sz w:val="28"/>
          <w:cs/>
        </w:rPr>
        <w:t>หรือค</w:t>
      </w:r>
      <w:r>
        <w:rPr>
          <w:rFonts w:ascii="Cordia New" w:hAnsi="Cordia New" w:cs="Cordia New" w:hint="cs"/>
          <w:sz w:val="28"/>
          <w:cs/>
        </w:rPr>
        <w:t>ำ</w:t>
      </w:r>
      <w:r w:rsidRPr="00004C17">
        <w:rPr>
          <w:rFonts w:ascii="Cordia New" w:hAnsi="Cordia New" w:cs="Cordia New"/>
          <w:sz w:val="28"/>
          <w:cs/>
        </w:rPr>
        <w:t>แนะน</w:t>
      </w:r>
      <w:r>
        <w:rPr>
          <w:rFonts w:ascii="Cordia New" w:hAnsi="Cordia New" w:cs="Cordia New" w:hint="cs"/>
          <w:sz w:val="28"/>
          <w:cs/>
        </w:rPr>
        <w:t>ำ</w:t>
      </w:r>
      <w:r>
        <w:rPr>
          <w:rFonts w:ascii="Cordia New" w:hAnsi="Cordia New" w:cs="Cordia New"/>
          <w:sz w:val="28"/>
          <w:cs/>
        </w:rPr>
        <w:t>อื่น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  <w:cs/>
        </w:rPr>
        <w:t>ๆ</w:t>
      </w:r>
      <w:r>
        <w:rPr>
          <w:rFonts w:ascii="Cordia New" w:hAnsi="Cordia New" w:cs="Cordia New" w:hint="cs"/>
          <w:sz w:val="28"/>
          <w:cs/>
        </w:rPr>
        <w:t>.........</w:t>
      </w:r>
      <w:r w:rsidRPr="00004C17">
        <w:rPr>
          <w:rFonts w:ascii="Cordia New" w:hAnsi="Cordia New" w:cs="Cordia New"/>
          <w:sz w:val="28"/>
          <w:cs/>
        </w:rPr>
        <w:t>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วันที่....................................................</w:t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ลายเซ็นอาจารย์.......</w:t>
      </w:r>
      <w:r w:rsidR="000F2A29">
        <w:rPr>
          <w:rFonts w:ascii="Cordia New" w:hAnsi="Cordia New" w:cs="Cordia New" w:hint="cs"/>
          <w:sz w:val="28"/>
          <w:cs/>
        </w:rPr>
        <w:t>...</w:t>
      </w:r>
      <w:r>
        <w:rPr>
          <w:rFonts w:ascii="Cordia New" w:hAnsi="Cordia New" w:cs="Cordia New" w:hint="cs"/>
          <w:sz w:val="28"/>
          <w:cs/>
        </w:rPr>
        <w:t>.................................................................</w:t>
      </w: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CC3CB8" w:rsidRPr="00CC3CB8" w:rsidTr="000C59DD">
        <w:trPr>
          <w:trHeight w:val="175"/>
        </w:trPr>
        <w:tc>
          <w:tcPr>
            <w:tcW w:w="4219" w:type="dxa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Entrustable</w:t>
            </w:r>
            <w:proofErr w:type="spellEnd"/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professional activities </w:t>
            </w:r>
          </w:p>
        </w:tc>
        <w:tc>
          <w:tcPr>
            <w:tcW w:w="5387" w:type="dxa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Kidney Disorders on Level 1 and 2 </w:t>
            </w:r>
          </w:p>
        </w:tc>
      </w:tr>
      <w:tr w:rsidR="00277A5C" w:rsidRPr="00CC3CB8" w:rsidTr="000C59DD">
        <w:trPr>
          <w:trHeight w:val="2702"/>
        </w:trPr>
        <w:tc>
          <w:tcPr>
            <w:tcW w:w="4219" w:type="dxa"/>
          </w:tcPr>
          <w:p w:rsidR="00277A5C" w:rsidRDefault="00277A5C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Hemodialysis </w:t>
            </w:r>
          </w:p>
          <w:p w:rsidR="00277A5C" w:rsidRDefault="00277A5C" w:rsidP="00277A5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Dependence on hemodialysis dialysis (Z99.2)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Patient’s non-compliance with dialysis (Z91.15)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Encounter for adequacy testing for hemodialysis (Z49.31)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Dietary counseling and surveillance (Z71.3)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Patient's noncompliance with dietary regimen (Z91.11)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Intra-dialytic hypotension (I95.3)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Hemodialysis-associated amyloidosis (E85.3)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Palliative care (Z51.5)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Encounter for pre-procedural examinations (Z01.81) </w:t>
            </w:r>
          </w:p>
          <w:p w:rsidR="00277A5C" w:rsidRDefault="000C59DD" w:rsidP="000C59DD">
            <w:pPr>
              <w:pStyle w:val="Default"/>
              <w:ind w:left="463" w:hanging="4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Encounter for fitting and adjustment of extracorporeal dialysis catheter (Z49.01)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Local infection due to central venous catheter (T80.212-)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Catheter-related blood stream infection (T80.211-)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Infection of AV fistula and graft (T82.7XXA)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Hemorrhage due to AV access (T82.838)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Central venous thrombosis (I82.B21,.B22,.211,.221)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Leakage of hemodialysis catheter (T82.43)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Air embolism (T80.-)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Mechanical complication of hemodialysis catheter (T82.4)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History of AV access for hemodialysis (Z98.89) </w:t>
            </w:r>
          </w:p>
          <w:p w:rsidR="00277A5C" w:rsidRDefault="000C59DD" w:rsidP="000C59DD">
            <w:pPr>
              <w:pStyle w:val="Default"/>
              <w:ind w:left="463" w:hanging="4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Hemorrhage and hematoma complicating a procedure (T81.0) (Y60.-)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Infection following a procedure (T81.4)(Y62.-) </w:t>
            </w:r>
          </w:p>
          <w:p w:rsidR="00277A5C" w:rsidRDefault="000C59DD" w:rsidP="000C59DD">
            <w:pPr>
              <w:pStyle w:val="Default"/>
              <w:ind w:left="463" w:hanging="4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Accidental puncture and laceration during a procedure (T81.2)(Y60.-) </w:t>
            </w:r>
          </w:p>
          <w:p w:rsidR="00277A5C" w:rsidRDefault="000C59DD" w:rsidP="000C59DD">
            <w:pPr>
              <w:pStyle w:val="Default"/>
              <w:ind w:left="463" w:hanging="4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Contact with and (suspect) exposure to viral hepatitis B and C (Z20.5) </w:t>
            </w:r>
          </w:p>
          <w:p w:rsidR="00277A5C" w:rsidRDefault="000C59DD" w:rsidP="00277A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277A5C">
              <w:rPr>
                <w:sz w:val="28"/>
                <w:szCs w:val="28"/>
              </w:rPr>
              <w:t xml:space="preserve">Contact with and (suspect) exposure to HIV </w:t>
            </w:r>
            <w:bookmarkStart w:id="0" w:name="_GoBack"/>
            <w:bookmarkEnd w:id="0"/>
          </w:p>
        </w:tc>
      </w:tr>
    </w:tbl>
    <w:p w:rsidR="00CC3CB8" w:rsidRPr="000424E4" w:rsidRDefault="00CC3CB8" w:rsidP="00004C17">
      <w:pPr>
        <w:rPr>
          <w:rFonts w:ascii="Cordia New" w:hAnsi="Cordia New" w:cs="Cordia New"/>
          <w:sz w:val="28"/>
        </w:rPr>
      </w:pPr>
    </w:p>
    <w:sectPr w:rsidR="00CC3CB8" w:rsidRPr="0004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Cordia New"/>
    <w:panose1 w:val="00000000000000000000"/>
    <w:charset w:val="DE"/>
    <w:family w:val="swiss"/>
    <w:notTrueType/>
    <w:pitch w:val="default"/>
    <w:sig w:usb0="00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E4"/>
    <w:rsid w:val="00004C17"/>
    <w:rsid w:val="000424E4"/>
    <w:rsid w:val="000C59DD"/>
    <w:rsid w:val="000F2A29"/>
    <w:rsid w:val="00127700"/>
    <w:rsid w:val="00277A5C"/>
    <w:rsid w:val="002835C6"/>
    <w:rsid w:val="002A463A"/>
    <w:rsid w:val="003C440D"/>
    <w:rsid w:val="00592514"/>
    <w:rsid w:val="00616BBD"/>
    <w:rsid w:val="00783F26"/>
    <w:rsid w:val="007E5A61"/>
    <w:rsid w:val="008902A8"/>
    <w:rsid w:val="00CC3CB8"/>
    <w:rsid w:val="00CC4291"/>
    <w:rsid w:val="00E73725"/>
    <w:rsid w:val="00E76396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0A14"/>
  <w15:chartTrackingRefBased/>
  <w15:docId w15:val="{CF621EFE-7C88-421D-BC0E-ECE37231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C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Pisut Katavetin</dc:creator>
  <cp:keywords/>
  <dc:description/>
  <cp:lastModifiedBy>Pisut Katavetin</cp:lastModifiedBy>
  <cp:revision>5</cp:revision>
  <dcterms:created xsi:type="dcterms:W3CDTF">2019-08-08T08:35:00Z</dcterms:created>
  <dcterms:modified xsi:type="dcterms:W3CDTF">2019-10-01T04:58:00Z</dcterms:modified>
</cp:coreProperties>
</file>